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2549" w:rsidRDefault="00422549">
      <w:pPr>
        <w:widowControl w:val="0"/>
        <w:spacing w:after="0"/>
      </w:pPr>
      <w:bookmarkStart w:id="0" w:name="_GoBack"/>
      <w:bookmarkEnd w:id="0"/>
    </w:p>
    <w:tbl>
      <w:tblPr>
        <w:tblStyle w:val="a"/>
        <w:tblW w:w="2080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2670"/>
        <w:gridCol w:w="1290"/>
        <w:gridCol w:w="2280"/>
        <w:gridCol w:w="2970"/>
        <w:gridCol w:w="1680"/>
        <w:gridCol w:w="1320"/>
        <w:gridCol w:w="2640"/>
        <w:gridCol w:w="2977"/>
      </w:tblGrid>
      <w:tr w:rsidR="00422549">
        <w:tc>
          <w:tcPr>
            <w:tcW w:w="69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2549" w:rsidRDefault="00072ED1">
            <w:pPr>
              <w:spacing w:before="240" w:after="24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Öğrenme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Hikayesinin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adı: Kodla Sanat</w:t>
            </w:r>
          </w:p>
          <w:p w:rsidR="00422549" w:rsidRDefault="00072ED1">
            <w:pPr>
              <w:spacing w:before="240" w:after="24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Öğrenci yaş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aralığı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: 13-16</w:t>
            </w:r>
          </w:p>
          <w:p w:rsidR="00422549" w:rsidRDefault="00072ED1">
            <w:pPr>
              <w:spacing w:before="240" w:after="24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Sınıf mevcudu</w:t>
            </w:r>
            <w:r>
              <w:rPr>
                <w:rFonts w:ascii="Times New Roman" w:eastAsia="Times New Roman" w:hAnsi="Times New Roman" w:cs="Times New Roman"/>
                <w:sz w:val="28"/>
              </w:rPr>
              <w:t>: 20</w:t>
            </w:r>
          </w:p>
          <w:p w:rsidR="00422549" w:rsidRDefault="00072ED1">
            <w:pPr>
              <w:spacing w:before="240" w:after="24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Ders</w:t>
            </w:r>
            <w:r>
              <w:rPr>
                <w:rFonts w:ascii="Times New Roman" w:eastAsia="Times New Roman" w:hAnsi="Times New Roman" w:cs="Times New Roman"/>
                <w:sz w:val="28"/>
              </w:rPr>
              <w:t>: Bilişim Teknolojileri</w:t>
            </w:r>
          </w:p>
        </w:tc>
        <w:tc>
          <w:tcPr>
            <w:tcW w:w="693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2549" w:rsidRDefault="00072ED1">
            <w:pPr>
              <w:spacing w:before="240" w:after="24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Okul ve sınıf ile ilgili kısa bir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açıklama : </w:t>
            </w:r>
            <w:r>
              <w:rPr>
                <w:rFonts w:ascii="Times New Roman" w:eastAsia="Times New Roman" w:hAnsi="Times New Roman" w:cs="Times New Roman"/>
                <w:sz w:val="28"/>
              </w:rPr>
              <w:t>BİT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sınıfı</w:t>
            </w:r>
          </w:p>
          <w:p w:rsidR="00422549" w:rsidRDefault="00422549">
            <w:pPr>
              <w:spacing w:before="240" w:after="240"/>
            </w:pPr>
          </w:p>
        </w:tc>
        <w:tc>
          <w:tcPr>
            <w:tcW w:w="69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2549" w:rsidRDefault="00072ED1">
            <w:pPr>
              <w:spacing w:before="240" w:after="24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Okulda işinizi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etkileyen  temel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zorluklar, eğilimler nelerdir? Öğrenme Hikayenizi  bunlar nasıl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etkileyebilir : </w:t>
            </w:r>
            <w:r>
              <w:rPr>
                <w:rFonts w:ascii="Times New Roman" w:eastAsia="Times New Roman" w:hAnsi="Times New Roman" w:cs="Times New Roman"/>
                <w:sz w:val="28"/>
              </w:rPr>
              <w:t>İnternet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bağlantısı,BİT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donanım sıkıntısı.</w:t>
            </w:r>
          </w:p>
          <w:p w:rsidR="00422549" w:rsidRDefault="00422549">
            <w:pPr>
              <w:spacing w:before="240" w:after="240"/>
            </w:pPr>
          </w:p>
        </w:tc>
      </w:tr>
      <w:tr w:rsidR="00422549">
        <w:tc>
          <w:tcPr>
            <w:tcW w:w="2976" w:type="dxa"/>
            <w:tcBorders>
              <w:bottom w:val="single" w:sz="4" w:space="0" w:color="000000"/>
            </w:tcBorders>
          </w:tcPr>
          <w:p w:rsidR="00422549" w:rsidRDefault="00072ED1">
            <w:pPr>
              <w:spacing w:before="120" w:after="12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D51059"/>
                <w:sz w:val="28"/>
              </w:rPr>
              <w:t>Duration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422549" w:rsidRDefault="00072ED1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Süre </w:t>
            </w:r>
          </w:p>
          <w:p w:rsidR="00422549" w:rsidRDefault="00072ED1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Ders süreleri olarak belirtiniz.</w:t>
            </w:r>
          </w:p>
        </w:tc>
        <w:tc>
          <w:tcPr>
            <w:tcW w:w="2670" w:type="dxa"/>
            <w:tcBorders>
              <w:bottom w:val="single" w:sz="4" w:space="0" w:color="000000"/>
            </w:tcBorders>
          </w:tcPr>
          <w:p w:rsidR="00422549" w:rsidRDefault="00422549">
            <w:pPr>
              <w:spacing w:before="120" w:after="120"/>
              <w:jc w:val="center"/>
            </w:pPr>
          </w:p>
          <w:p w:rsidR="00422549" w:rsidRDefault="00072ED1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1 ders saati</w:t>
            </w:r>
          </w:p>
        </w:tc>
        <w:tc>
          <w:tcPr>
            <w:tcW w:w="3570" w:type="dxa"/>
            <w:gridSpan w:val="2"/>
            <w:tcBorders>
              <w:bottom w:val="single" w:sz="4" w:space="0" w:color="000000"/>
            </w:tcBorders>
          </w:tcPr>
          <w:p w:rsidR="00422549" w:rsidRDefault="00422549">
            <w:pPr>
              <w:spacing w:before="120" w:after="120"/>
              <w:jc w:val="center"/>
            </w:pPr>
          </w:p>
          <w:p w:rsidR="00422549" w:rsidRDefault="00072ED1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1 ders saati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422549" w:rsidRDefault="00072ED1">
            <w:pPr>
              <w:ind w:firstLine="708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2 ders saati </w:t>
            </w:r>
          </w:p>
        </w:tc>
        <w:tc>
          <w:tcPr>
            <w:tcW w:w="3000" w:type="dxa"/>
            <w:gridSpan w:val="2"/>
            <w:tcBorders>
              <w:bottom w:val="single" w:sz="4" w:space="0" w:color="000000"/>
            </w:tcBorders>
          </w:tcPr>
          <w:p w:rsidR="00422549" w:rsidRDefault="00072ED1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9 ders saati </w:t>
            </w:r>
          </w:p>
        </w:tc>
        <w:tc>
          <w:tcPr>
            <w:tcW w:w="2640" w:type="dxa"/>
            <w:tcBorders>
              <w:bottom w:val="single" w:sz="4" w:space="0" w:color="000000"/>
            </w:tcBorders>
          </w:tcPr>
          <w:p w:rsidR="00422549" w:rsidRDefault="00072ED1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1 ders saati 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422549" w:rsidRDefault="00072ED1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1 ders saati</w:t>
            </w:r>
          </w:p>
        </w:tc>
      </w:tr>
      <w:tr w:rsidR="00422549"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422549" w:rsidRDefault="00072ED1">
            <w:pPr>
              <w:spacing w:before="240" w:after="240"/>
            </w:pPr>
            <w:r>
              <w:rPr>
                <w:rFonts w:ascii="Times New Roman" w:eastAsia="Times New Roman" w:hAnsi="Times New Roman" w:cs="Times New Roman"/>
                <w:b/>
                <w:color w:val="D51059"/>
                <w:sz w:val="28"/>
              </w:rPr>
              <w:t>Learning Activity</w:t>
            </w:r>
          </w:p>
          <w:p w:rsidR="00422549" w:rsidRDefault="00072ED1">
            <w:pPr>
              <w:spacing w:before="240" w:after="240"/>
            </w:pPr>
            <w:r>
              <w:rPr>
                <w:rFonts w:ascii="Times New Roman" w:eastAsia="Times New Roman" w:hAnsi="Times New Roman" w:cs="Times New Roman"/>
                <w:b/>
                <w:color w:val="D51059"/>
                <w:sz w:val="28"/>
              </w:rPr>
              <w:t>Öğrenme Aktivitesi</w:t>
            </w:r>
          </w:p>
        </w:tc>
        <w:tc>
          <w:tcPr>
            <w:tcW w:w="2670" w:type="dxa"/>
            <w:tcBorders>
              <w:bottom w:val="single" w:sz="4" w:space="0" w:color="000000"/>
            </w:tcBorders>
          </w:tcPr>
          <w:p w:rsidR="00422549" w:rsidRDefault="00072ED1">
            <w:pPr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Hayal Et</w:t>
            </w:r>
          </w:p>
        </w:tc>
        <w:tc>
          <w:tcPr>
            <w:tcW w:w="3570" w:type="dxa"/>
            <w:gridSpan w:val="2"/>
            <w:tcBorders>
              <w:bottom w:val="single" w:sz="4" w:space="0" w:color="000000"/>
            </w:tcBorders>
          </w:tcPr>
          <w:p w:rsidR="00422549" w:rsidRDefault="00072ED1">
            <w:pPr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Araştır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422549" w:rsidRDefault="00072ED1">
            <w:pPr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Haritala</w:t>
            </w:r>
          </w:p>
        </w:tc>
        <w:tc>
          <w:tcPr>
            <w:tcW w:w="3000" w:type="dxa"/>
            <w:gridSpan w:val="2"/>
            <w:tcBorders>
              <w:bottom w:val="single" w:sz="4" w:space="0" w:color="000000"/>
            </w:tcBorders>
          </w:tcPr>
          <w:p w:rsidR="00422549" w:rsidRDefault="00072ED1">
            <w:pPr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Yap</w:t>
            </w:r>
          </w:p>
        </w:tc>
        <w:tc>
          <w:tcPr>
            <w:tcW w:w="2640" w:type="dxa"/>
            <w:tcBorders>
              <w:bottom w:val="single" w:sz="4" w:space="0" w:color="000000"/>
            </w:tcBorders>
          </w:tcPr>
          <w:p w:rsidR="00422549" w:rsidRDefault="00072ED1">
            <w:pPr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Sor ve işbirliği yap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422549" w:rsidRDefault="00072ED1">
            <w:pPr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Göster</w:t>
            </w:r>
          </w:p>
        </w:tc>
      </w:tr>
      <w:tr w:rsidR="00422549">
        <w:trPr>
          <w:trHeight w:val="6900"/>
        </w:trPr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22549" w:rsidRDefault="00072ED1">
            <w:proofErr w:type="spellStart"/>
            <w:r>
              <w:rPr>
                <w:rFonts w:ascii="Times New Roman" w:eastAsia="Times New Roman" w:hAnsi="Times New Roman" w:cs="Times New Roman"/>
                <w:b/>
                <w:color w:val="D51059"/>
                <w:sz w:val="40"/>
              </w:rPr>
              <w:t>Goals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D51059"/>
                <w:sz w:val="40"/>
              </w:rPr>
              <w:t xml:space="preserve"> </w:t>
            </w:r>
          </w:p>
          <w:p w:rsidR="00422549" w:rsidRDefault="00072ED1">
            <w:r>
              <w:rPr>
                <w:rFonts w:ascii="Times New Roman" w:eastAsia="Times New Roman" w:hAnsi="Times New Roman" w:cs="Times New Roman"/>
                <w:b/>
                <w:sz w:val="40"/>
              </w:rPr>
              <w:t>Hedefler (öğrenme aktivitesinin hedefi müfredatla ve 21.y.y. becerileri ile ilişkilendirme)</w:t>
            </w:r>
          </w:p>
        </w:tc>
        <w:tc>
          <w:tcPr>
            <w:tcW w:w="2670" w:type="dxa"/>
            <w:tcBorders>
              <w:left w:val="single" w:sz="4" w:space="0" w:color="000000"/>
              <w:right w:val="single" w:sz="4" w:space="0" w:color="000000"/>
            </w:tcBorders>
          </w:tcPr>
          <w:p w:rsidR="00422549" w:rsidRDefault="00072ED1">
            <w:r>
              <w:rPr>
                <w:rFonts w:ascii="Times New Roman" w:eastAsia="Times New Roman" w:hAnsi="Times New Roman" w:cs="Times New Roman"/>
                <w:sz w:val="40"/>
              </w:rPr>
              <w:t>Öğrenciler bir oyun hayal eder.</w:t>
            </w:r>
          </w:p>
          <w:p w:rsidR="00422549" w:rsidRDefault="00422549"/>
          <w:p w:rsidR="00422549" w:rsidRDefault="00072ED1">
            <w:r>
              <w:rPr>
                <w:rFonts w:ascii="Times New Roman" w:eastAsia="Times New Roman" w:hAnsi="Times New Roman" w:cs="Times New Roman"/>
                <w:sz w:val="40"/>
              </w:rPr>
              <w:t>Diğerlerinin işine yarayacak yeni fikirler geliştirir.</w:t>
            </w:r>
          </w:p>
          <w:p w:rsidR="00422549" w:rsidRDefault="00072ED1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Uyarlanabilirlik</w:t>
            </w:r>
            <w:proofErr w:type="spellEnd"/>
          </w:p>
          <w:p w:rsidR="00422549" w:rsidRDefault="00072ED1">
            <w:r>
              <w:rPr>
                <w:rFonts w:ascii="Times New Roman" w:eastAsia="Times New Roman" w:hAnsi="Times New Roman" w:cs="Times New Roman"/>
                <w:sz w:val="20"/>
              </w:rPr>
              <w:t>Bilgi ve Medya Okur Yazarlığı Becerileri</w:t>
            </w:r>
          </w:p>
          <w:p w:rsidR="00422549" w:rsidRDefault="00072ED1">
            <w:r>
              <w:rPr>
                <w:rFonts w:ascii="Times New Roman" w:eastAsia="Times New Roman" w:hAnsi="Times New Roman" w:cs="Times New Roman"/>
                <w:sz w:val="20"/>
              </w:rPr>
              <w:t>21.yy becerilerinden faydalanılmaya çalışılmıştır.</w:t>
            </w:r>
          </w:p>
          <w:p w:rsidR="00422549" w:rsidRDefault="00072ED1">
            <w:r>
              <w:rPr>
                <w:rFonts w:ascii="Times New Roman" w:eastAsia="Times New Roman" w:hAnsi="Times New Roman" w:cs="Times New Roman"/>
                <w:sz w:val="20"/>
              </w:rPr>
              <w:t>Kişilerarası ve İşbirliği Becerileri</w:t>
            </w:r>
          </w:p>
          <w:p w:rsidR="00422549" w:rsidRDefault="00422549"/>
          <w:p w:rsidR="00422549" w:rsidRDefault="00422549"/>
          <w:p w:rsidR="00422549" w:rsidRDefault="00422549"/>
        </w:tc>
        <w:tc>
          <w:tcPr>
            <w:tcW w:w="35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2549" w:rsidRDefault="00072ED1">
            <w:r>
              <w:rPr>
                <w:rFonts w:ascii="Times New Roman" w:eastAsia="Times New Roman" w:hAnsi="Times New Roman" w:cs="Times New Roman"/>
                <w:sz w:val="40"/>
              </w:rPr>
              <w:t xml:space="preserve">Bilgiyi araştırmak, düzenlemek, değerlendirmek ve paylaşmak üzere teknolojiyi araç olarak </w:t>
            </w:r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kullanmak,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</w:rPr>
              <w:t xml:space="preserve"> ve bilginin erişimine ve kullanımına yönelik olarak etik ve yasal konularda temel bir anlayışa sahip olmak</w:t>
            </w:r>
          </w:p>
          <w:p w:rsidR="00422549" w:rsidRDefault="00422549"/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</w:tcPr>
          <w:p w:rsidR="00422549" w:rsidRDefault="00072ED1">
            <w:r>
              <w:rPr>
                <w:rFonts w:ascii="Times New Roman" w:eastAsia="Times New Roman" w:hAnsi="Times New Roman" w:cs="Times New Roman"/>
                <w:sz w:val="40"/>
              </w:rPr>
              <w:t>Ortak bir amaca ulaşabilmek için gerekli çabayı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 gösterecek şekilde esnek ve istekli olmak.</w:t>
            </w:r>
          </w:p>
          <w:p w:rsidR="00422549" w:rsidRDefault="00422549"/>
          <w:p w:rsidR="00422549" w:rsidRDefault="00422549"/>
        </w:tc>
        <w:tc>
          <w:tcPr>
            <w:tcW w:w="30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2549" w:rsidRDefault="00422549">
            <w:bookmarkStart w:id="1" w:name="h.bdw9eq6xu0v4" w:colFirst="0" w:colLast="0"/>
            <w:bookmarkEnd w:id="1"/>
          </w:p>
          <w:p w:rsidR="00422549" w:rsidRDefault="00072ED1">
            <w:bookmarkStart w:id="2" w:name="h.s6fm8g5ua2i1" w:colFirst="0" w:colLast="0"/>
            <w:bookmarkEnd w:id="2"/>
            <w:r>
              <w:rPr>
                <w:rFonts w:ascii="Times New Roman" w:eastAsia="Times New Roman" w:hAnsi="Times New Roman" w:cs="Times New Roman"/>
                <w:sz w:val="40"/>
              </w:rPr>
              <w:t xml:space="preserve">Bilgiyi </w:t>
            </w:r>
          </w:p>
          <w:p w:rsidR="00422549" w:rsidRDefault="00072ED1">
            <w:bookmarkStart w:id="3" w:name="h.3osu2ikw5uu4" w:colFirst="0" w:colLast="0"/>
            <w:bookmarkEnd w:id="3"/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araştırmak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</w:rPr>
              <w:t xml:space="preserve">, </w:t>
            </w:r>
          </w:p>
          <w:p w:rsidR="00422549" w:rsidRDefault="00072ED1">
            <w:bookmarkStart w:id="4" w:name="h.e4dtg7g5nwf7" w:colFirst="0" w:colLast="0"/>
            <w:bookmarkEnd w:id="4"/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düzenlemek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</w:rPr>
              <w:t xml:space="preserve"> ve </w:t>
            </w:r>
          </w:p>
          <w:p w:rsidR="00422549" w:rsidRDefault="00072ED1">
            <w:bookmarkStart w:id="5" w:name="h.e4lvkjz1vis" w:colFirst="0" w:colLast="0"/>
            <w:bookmarkEnd w:id="5"/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degerlendirmek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  <w:p w:rsidR="00422549" w:rsidRDefault="00072ED1">
            <w:bookmarkStart w:id="6" w:name="h.q78cxo50wne5" w:colFirst="0" w:colLast="0"/>
            <w:bookmarkEnd w:id="6"/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paylaşmak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  <w:p w:rsidR="00422549" w:rsidRDefault="00072ED1">
            <w:bookmarkStart w:id="7" w:name="h.ae7xjpcun2hb" w:colFirst="0" w:colLast="0"/>
            <w:bookmarkEnd w:id="7"/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üzere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  <w:p w:rsidR="00422549" w:rsidRDefault="00072ED1">
            <w:bookmarkStart w:id="8" w:name="h.lc6sevmk3kkz" w:colFirst="0" w:colLast="0"/>
            <w:bookmarkEnd w:id="8"/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teknolojiyi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</w:rPr>
              <w:t xml:space="preserve"> araç </w:t>
            </w:r>
          </w:p>
          <w:p w:rsidR="00422549" w:rsidRDefault="00072ED1">
            <w:bookmarkStart w:id="9" w:name="h.wirpe99vo786" w:colFirst="0" w:colLast="0"/>
            <w:bookmarkEnd w:id="9"/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olarak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  <w:p w:rsidR="00422549" w:rsidRDefault="00072ED1">
            <w:bookmarkStart w:id="10" w:name="h.ijwll3w6wolr" w:colFirst="0" w:colLast="0"/>
            <w:bookmarkEnd w:id="10"/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kullanmak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</w:rPr>
              <w:t>.</w:t>
            </w:r>
          </w:p>
          <w:p w:rsidR="00422549" w:rsidRDefault="00072ED1">
            <w:bookmarkStart w:id="11" w:name="h.gjdgxs" w:colFirst="0" w:colLast="0"/>
            <w:bookmarkEnd w:id="11"/>
            <w:r>
              <w:rPr>
                <w:rFonts w:ascii="Times New Roman" w:eastAsia="Times New Roman" w:hAnsi="Times New Roman" w:cs="Times New Roman"/>
                <w:sz w:val="20"/>
              </w:rPr>
              <w:t>Sorumluluk</w:t>
            </w:r>
          </w:p>
        </w:tc>
        <w:tc>
          <w:tcPr>
            <w:tcW w:w="2640" w:type="dxa"/>
            <w:tcBorders>
              <w:left w:val="single" w:sz="4" w:space="0" w:color="000000"/>
              <w:right w:val="single" w:sz="4" w:space="0" w:color="000000"/>
            </w:tcBorders>
          </w:tcPr>
          <w:p w:rsidR="00422549" w:rsidRDefault="00422549"/>
          <w:p w:rsidR="00422549" w:rsidRDefault="00072ED1">
            <w:r>
              <w:rPr>
                <w:rFonts w:ascii="Times New Roman" w:eastAsia="Times New Roman" w:hAnsi="Times New Roman" w:cs="Times New Roman"/>
                <w:sz w:val="40"/>
              </w:rPr>
              <w:t xml:space="preserve">Bilgisayar oyunları </w:t>
            </w:r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üzerine  çalışan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</w:rPr>
              <w:t xml:space="preserve"> konusunda</w:t>
            </w:r>
          </w:p>
          <w:p w:rsidR="00422549" w:rsidRDefault="00072ED1">
            <w:r>
              <w:rPr>
                <w:rFonts w:ascii="Times New Roman" w:eastAsia="Times New Roman" w:hAnsi="Times New Roman" w:cs="Times New Roman"/>
                <w:sz w:val="40"/>
              </w:rPr>
              <w:t xml:space="preserve">Uzman kişi ile  </w:t>
            </w:r>
          </w:p>
          <w:p w:rsidR="00422549" w:rsidRDefault="00072ED1"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görüşme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</w:rPr>
              <w:t xml:space="preserve"> yapılır.</w:t>
            </w:r>
          </w:p>
          <w:p w:rsidR="00422549" w:rsidRDefault="00072ED1">
            <w:r>
              <w:rPr>
                <w:rFonts w:ascii="Times New Roman" w:eastAsia="Times New Roman" w:hAnsi="Times New Roman" w:cs="Times New Roman"/>
                <w:sz w:val="40"/>
              </w:rPr>
              <w:t>Diğer de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rsler ile (müzik resim matematik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türkçe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ingilizce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>) bağdaşıklık</w:t>
            </w:r>
          </w:p>
          <w:p w:rsidR="00422549" w:rsidRDefault="00072ED1">
            <w:r>
              <w:rPr>
                <w:rFonts w:ascii="Times New Roman" w:eastAsia="Times New Roman" w:hAnsi="Times New Roman" w:cs="Times New Roman"/>
                <w:sz w:val="20"/>
              </w:rPr>
              <w:t>Yaratıcılık ve Entelektüel Merak</w:t>
            </w:r>
          </w:p>
          <w:p w:rsidR="00422549" w:rsidRDefault="00422549"/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422549" w:rsidRDefault="00422549"/>
          <w:p w:rsidR="00422549" w:rsidRDefault="00422549"/>
          <w:p w:rsidR="00422549" w:rsidRDefault="00072ED1"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Konuşurken ve yazarken düşünceleri ve fikirleri açık ve etkili bir şekilde birleştirip kullanmak.</w:t>
            </w:r>
            <w:proofErr w:type="gramEnd"/>
          </w:p>
        </w:tc>
      </w:tr>
      <w:tr w:rsidR="00422549">
        <w:trPr>
          <w:trHeight w:val="12780"/>
        </w:trPr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22549" w:rsidRDefault="00072ED1">
            <w:proofErr w:type="spellStart"/>
            <w:r>
              <w:rPr>
                <w:rFonts w:ascii="Times New Roman" w:eastAsia="Times New Roman" w:hAnsi="Times New Roman" w:cs="Times New Roman"/>
                <w:b/>
                <w:color w:val="D51059"/>
                <w:sz w:val="40"/>
              </w:rPr>
              <w:lastRenderedPageBreak/>
              <w:t>Description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40"/>
              </w:rPr>
              <w:t>each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40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40"/>
              </w:rPr>
              <w:t>activity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4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40"/>
              </w:rPr>
              <w:t>context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4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40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40"/>
              </w:rPr>
              <w:t>story</w:t>
            </w:r>
            <w:proofErr w:type="spellEnd"/>
          </w:p>
          <w:p w:rsidR="00422549" w:rsidRDefault="00422549"/>
          <w:p w:rsidR="00422549" w:rsidRDefault="00072ED1">
            <w:r>
              <w:rPr>
                <w:rFonts w:ascii="Times New Roman" w:eastAsia="Times New Roman" w:hAnsi="Times New Roman" w:cs="Times New Roman"/>
                <w:b/>
                <w:sz w:val="40"/>
              </w:rPr>
              <w:t>Açıklama</w:t>
            </w:r>
          </w:p>
          <w:p w:rsidR="00422549" w:rsidRDefault="00072ED1"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Öğrenme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40"/>
              </w:rPr>
              <w:t>hikayesinin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her bir öğrenme aktivitesi ile ilişkilendirme</w:t>
            </w:r>
          </w:p>
        </w:tc>
        <w:tc>
          <w:tcPr>
            <w:tcW w:w="2670" w:type="dxa"/>
            <w:tcBorders>
              <w:left w:val="single" w:sz="4" w:space="0" w:color="000000"/>
              <w:right w:val="single" w:sz="4" w:space="0" w:color="000000"/>
            </w:tcBorders>
          </w:tcPr>
          <w:p w:rsidR="00422549" w:rsidRDefault="00072ED1">
            <w:r>
              <w:rPr>
                <w:rFonts w:ascii="Times New Roman" w:eastAsia="Times New Roman" w:hAnsi="Times New Roman" w:cs="Times New Roman"/>
                <w:sz w:val="40"/>
              </w:rPr>
              <w:t>Öğretmen</w:t>
            </w:r>
          </w:p>
          <w:p w:rsidR="00422549" w:rsidRDefault="00072ED1"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örnek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</w:rPr>
              <w:t xml:space="preserve"> oyun videoları izleterek öğrencilerin ilgilerini </w:t>
            </w:r>
          </w:p>
          <w:p w:rsidR="00422549" w:rsidRDefault="00072ED1"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çeker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</w:rPr>
              <w:t>.  Bilgisayar oyunlarının gelişimi</w:t>
            </w:r>
          </w:p>
          <w:p w:rsidR="00422549" w:rsidRDefault="00072ED1"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üzerine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</w:rPr>
              <w:t xml:space="preserve"> reh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berlik </w:t>
            </w:r>
          </w:p>
          <w:p w:rsidR="00422549" w:rsidRDefault="00072ED1"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eder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</w:rPr>
              <w:t>.</w:t>
            </w:r>
          </w:p>
          <w:p w:rsidR="00422549" w:rsidRDefault="00422549"/>
          <w:p w:rsidR="00422549" w:rsidRDefault="00422549"/>
          <w:p w:rsidR="00422549" w:rsidRDefault="00422549"/>
          <w:p w:rsidR="00422549" w:rsidRDefault="00422549"/>
          <w:p w:rsidR="00422549" w:rsidRDefault="00422549"/>
          <w:p w:rsidR="00422549" w:rsidRDefault="00422549"/>
        </w:tc>
        <w:tc>
          <w:tcPr>
            <w:tcW w:w="35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2549" w:rsidRDefault="00072ED1">
            <w:r>
              <w:rPr>
                <w:rFonts w:ascii="Times New Roman" w:eastAsia="Times New Roman" w:hAnsi="Times New Roman" w:cs="Times New Roman"/>
                <w:sz w:val="40"/>
              </w:rPr>
              <w:t>Öğrenciler</w:t>
            </w:r>
          </w:p>
          <w:p w:rsidR="00422549" w:rsidRDefault="00072ED1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Linoit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  ile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  <w:p w:rsidR="00422549" w:rsidRDefault="00072ED1"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araştırmalarını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  <w:p w:rsidR="00422549" w:rsidRDefault="00072ED1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paylaşır.Fikir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  <w:p w:rsidR="00422549" w:rsidRDefault="00072ED1"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alışverişlerini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  <w:p w:rsidR="00422549" w:rsidRDefault="00072ED1"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yaparlar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</w:rPr>
              <w:t>.</w:t>
            </w:r>
          </w:p>
          <w:p w:rsidR="00422549" w:rsidRDefault="00422549"/>
          <w:p w:rsidR="00422549" w:rsidRDefault="00422549"/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</w:tcPr>
          <w:p w:rsidR="00422549" w:rsidRDefault="00072ED1">
            <w:r>
              <w:rPr>
                <w:rFonts w:ascii="Times New Roman" w:eastAsia="Times New Roman" w:hAnsi="Times New Roman" w:cs="Times New Roman"/>
                <w:sz w:val="40"/>
              </w:rPr>
              <w:t xml:space="preserve">Oluşturulacak oyunun senaryosuna ait bileşenleri </w:t>
            </w:r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Bubbl.us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</w:rPr>
              <w:t xml:space="preserve"> ile zihin haritasına dönüştürür.</w:t>
            </w:r>
          </w:p>
        </w:tc>
        <w:tc>
          <w:tcPr>
            <w:tcW w:w="30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22549" w:rsidRDefault="00072ED1">
            <w:r>
              <w:rPr>
                <w:rFonts w:ascii="Times New Roman" w:eastAsia="Times New Roman" w:hAnsi="Times New Roman" w:cs="Times New Roman"/>
                <w:sz w:val="40"/>
              </w:rPr>
              <w:t xml:space="preserve">Code.org sitesi üzerindeki uygulamalar ile </w:t>
            </w:r>
          </w:p>
          <w:p w:rsidR="00422549" w:rsidRDefault="00072ED1"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amacına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</w:rPr>
              <w:t xml:space="preserve"> uygun oyun tasarımı ve üretimini gerçekleştirir.</w:t>
            </w:r>
          </w:p>
          <w:p w:rsidR="00422549" w:rsidRDefault="00422549"/>
          <w:p w:rsidR="00422549" w:rsidRDefault="00072ED1">
            <w:r>
              <w:rPr>
                <w:rFonts w:ascii="Times New Roman" w:eastAsia="Times New Roman" w:hAnsi="Times New Roman" w:cs="Times New Roman"/>
                <w:sz w:val="40"/>
              </w:rPr>
              <w:t>Ayrıca öğrenci her sahne sonunda ürünleri ikili veya dörtlü gruplar halinde tartışır paylaşır.</w:t>
            </w:r>
          </w:p>
        </w:tc>
        <w:tc>
          <w:tcPr>
            <w:tcW w:w="2640" w:type="dxa"/>
            <w:tcBorders>
              <w:left w:val="single" w:sz="4" w:space="0" w:color="000000"/>
              <w:right w:val="single" w:sz="4" w:space="0" w:color="000000"/>
            </w:tcBorders>
          </w:tcPr>
          <w:p w:rsidR="00422549" w:rsidRDefault="00072ED1"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 üzerinden konu uzmanı bir akademisyen ile görüşme yapılır.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422549" w:rsidRDefault="00422549"/>
          <w:p w:rsidR="00422549" w:rsidRDefault="00072ED1"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Öğrenciler  üretilen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</w:rPr>
              <w:t xml:space="preserve"> oyunları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Prezi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 üzerinden sunar.</w:t>
            </w:r>
          </w:p>
          <w:p w:rsidR="00422549" w:rsidRDefault="00422549"/>
          <w:p w:rsidR="00422549" w:rsidRDefault="00072ED1">
            <w:r>
              <w:rPr>
                <w:rFonts w:ascii="Times New Roman" w:eastAsia="Times New Roman" w:hAnsi="Times New Roman" w:cs="Times New Roman"/>
                <w:sz w:val="40"/>
              </w:rPr>
              <w:t>Oluşturdukları oyunları aileleriyle mobil aygıtlar üzerinden paylaşır.</w:t>
            </w:r>
          </w:p>
        </w:tc>
      </w:tr>
      <w:tr w:rsidR="00422549"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422549" w:rsidRDefault="00072ED1">
            <w:proofErr w:type="spellStart"/>
            <w:r>
              <w:rPr>
                <w:rFonts w:ascii="Times New Roman" w:eastAsia="Times New Roman" w:hAnsi="Times New Roman" w:cs="Times New Roman"/>
                <w:b/>
                <w:color w:val="D51059"/>
                <w:sz w:val="40"/>
              </w:rPr>
              <w:t>Digital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D51059"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D51059"/>
                <w:sz w:val="40"/>
              </w:rPr>
              <w:t>technologies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D51059"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D51059"/>
                <w:sz w:val="4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D51059"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D51059"/>
                <w:sz w:val="40"/>
              </w:rPr>
              <w:t>tools</w:t>
            </w:r>
            <w:proofErr w:type="spellEnd"/>
          </w:p>
          <w:p w:rsidR="00422549" w:rsidRDefault="00422549"/>
          <w:p w:rsidR="00422549" w:rsidRDefault="00072ED1">
            <w:r>
              <w:rPr>
                <w:rFonts w:ascii="Times New Roman" w:eastAsia="Times New Roman" w:hAnsi="Times New Roman" w:cs="Times New Roman"/>
                <w:b/>
                <w:color w:val="D51059"/>
                <w:sz w:val="40"/>
              </w:rPr>
              <w:t>Kullanılacak dijital araçlar</w:t>
            </w:r>
          </w:p>
        </w:tc>
        <w:tc>
          <w:tcPr>
            <w:tcW w:w="2670" w:type="dxa"/>
            <w:tcBorders>
              <w:bottom w:val="single" w:sz="4" w:space="0" w:color="000000"/>
            </w:tcBorders>
          </w:tcPr>
          <w:p w:rsidR="00422549" w:rsidRDefault="00072ED1">
            <w:r>
              <w:rPr>
                <w:rFonts w:ascii="Times New Roman" w:eastAsia="Times New Roman" w:hAnsi="Times New Roman" w:cs="Times New Roman"/>
                <w:sz w:val="40"/>
              </w:rPr>
              <w:t>Youtube</w:t>
            </w:r>
          </w:p>
          <w:p w:rsidR="00422549" w:rsidRDefault="00072ED1"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Prezi</w:t>
            </w:r>
            <w:proofErr w:type="spellEnd"/>
          </w:p>
          <w:p w:rsidR="00422549" w:rsidRDefault="00422549"/>
        </w:tc>
        <w:tc>
          <w:tcPr>
            <w:tcW w:w="3570" w:type="dxa"/>
            <w:gridSpan w:val="2"/>
            <w:tcBorders>
              <w:bottom w:val="single" w:sz="4" w:space="0" w:color="000000"/>
            </w:tcBorders>
          </w:tcPr>
          <w:p w:rsidR="00422549" w:rsidRDefault="00072ED1"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Linoit</w:t>
            </w:r>
            <w:proofErr w:type="spellEnd"/>
          </w:p>
          <w:p w:rsidR="00422549" w:rsidRDefault="00072ED1"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google</w:t>
            </w:r>
            <w:proofErr w:type="spellEnd"/>
          </w:p>
          <w:p w:rsidR="00422549" w:rsidRDefault="00072ED1"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surveymonkey</w:t>
            </w:r>
            <w:proofErr w:type="spellEnd"/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422549" w:rsidRDefault="00072ED1"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Bubbl.us</w:t>
            </w:r>
            <w:proofErr w:type="gramEnd"/>
          </w:p>
        </w:tc>
        <w:tc>
          <w:tcPr>
            <w:tcW w:w="3000" w:type="dxa"/>
            <w:gridSpan w:val="2"/>
            <w:tcBorders>
              <w:bottom w:val="single" w:sz="4" w:space="0" w:color="000000"/>
            </w:tcBorders>
          </w:tcPr>
          <w:p w:rsidR="00422549" w:rsidRDefault="00072ED1">
            <w:r>
              <w:rPr>
                <w:rFonts w:ascii="Times New Roman" w:eastAsia="Times New Roman" w:hAnsi="Times New Roman" w:cs="Times New Roman"/>
                <w:sz w:val="40"/>
              </w:rPr>
              <w:t>Code.org</w:t>
            </w:r>
          </w:p>
        </w:tc>
        <w:tc>
          <w:tcPr>
            <w:tcW w:w="2640" w:type="dxa"/>
            <w:tcBorders>
              <w:bottom w:val="single" w:sz="4" w:space="0" w:color="000000"/>
            </w:tcBorders>
          </w:tcPr>
          <w:p w:rsidR="00422549" w:rsidRDefault="00072ED1"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Skype</w:t>
            </w:r>
            <w:proofErr w:type="spellEnd"/>
          </w:p>
          <w:p w:rsidR="00422549" w:rsidRDefault="00072ED1"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Kahoot</w:t>
            </w:r>
            <w:proofErr w:type="spellEnd"/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422549" w:rsidRDefault="00072ED1"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Prezi</w:t>
            </w:r>
            <w:proofErr w:type="spellEnd"/>
          </w:p>
          <w:p w:rsidR="00422549" w:rsidRDefault="00072ED1"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Pizzap</w:t>
            </w:r>
            <w:proofErr w:type="spellEnd"/>
          </w:p>
          <w:p w:rsidR="00422549" w:rsidRDefault="00072ED1">
            <w:r>
              <w:rPr>
                <w:rFonts w:ascii="Times New Roman" w:eastAsia="Times New Roman" w:hAnsi="Times New Roman" w:cs="Times New Roman"/>
                <w:sz w:val="40"/>
              </w:rPr>
              <w:t>Animato</w:t>
            </w:r>
          </w:p>
          <w:p w:rsidR="00422549" w:rsidRDefault="00072ED1"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weebly</w:t>
            </w:r>
            <w:proofErr w:type="spellEnd"/>
          </w:p>
        </w:tc>
      </w:tr>
    </w:tbl>
    <w:p w:rsidR="00422549" w:rsidRDefault="00422549">
      <w:pPr>
        <w:spacing w:after="240"/>
      </w:pPr>
    </w:p>
    <w:sectPr w:rsidR="00422549">
      <w:headerReference w:type="default" r:id="rId7"/>
      <w:pgSz w:w="23814" w:h="16839"/>
      <w:pgMar w:top="-337" w:right="1417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D1" w:rsidRDefault="00072ED1">
      <w:pPr>
        <w:spacing w:after="0" w:line="240" w:lineRule="auto"/>
      </w:pPr>
      <w:r>
        <w:separator/>
      </w:r>
    </w:p>
  </w:endnote>
  <w:endnote w:type="continuationSeparator" w:id="0">
    <w:p w:rsidR="00072ED1" w:rsidRDefault="0007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D1" w:rsidRDefault="00072ED1">
      <w:pPr>
        <w:spacing w:after="0" w:line="240" w:lineRule="auto"/>
      </w:pPr>
      <w:r>
        <w:separator/>
      </w:r>
    </w:p>
  </w:footnote>
  <w:footnote w:type="continuationSeparator" w:id="0">
    <w:p w:rsidR="00072ED1" w:rsidRDefault="0007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549" w:rsidRDefault="00422549">
    <w:pPr>
      <w:widowControl w:val="0"/>
      <w:spacing w:after="0"/>
    </w:pPr>
  </w:p>
  <w:tbl>
    <w:tblPr>
      <w:tblStyle w:val="a0"/>
      <w:tblW w:w="21120" w:type="dxa"/>
      <w:tblInd w:w="-11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1120"/>
    </w:tblGrid>
    <w:tr w:rsidR="00422549">
      <w:trPr>
        <w:trHeight w:val="1420"/>
      </w:trPr>
      <w:tc>
        <w:tcPr>
          <w:tcW w:w="21120" w:type="dxa"/>
        </w:tcPr>
        <w:p w:rsidR="00422549" w:rsidRDefault="00422549">
          <w:pPr>
            <w:tabs>
              <w:tab w:val="left" w:pos="3052"/>
            </w:tabs>
            <w:spacing w:before="567"/>
          </w:pPr>
        </w:p>
        <w:p w:rsidR="00422549" w:rsidRDefault="00422549">
          <w:pPr>
            <w:tabs>
              <w:tab w:val="left" w:pos="3052"/>
            </w:tabs>
          </w:pPr>
        </w:p>
        <w:p w:rsidR="00422549" w:rsidRDefault="00422549">
          <w:pPr>
            <w:tabs>
              <w:tab w:val="left" w:pos="3052"/>
            </w:tabs>
          </w:pPr>
        </w:p>
        <w:p w:rsidR="00422549" w:rsidRDefault="00422549">
          <w:pPr>
            <w:tabs>
              <w:tab w:val="left" w:pos="3052"/>
            </w:tabs>
          </w:pPr>
        </w:p>
        <w:p w:rsidR="00422549" w:rsidRDefault="00422549">
          <w:pPr>
            <w:tabs>
              <w:tab w:val="left" w:pos="3052"/>
            </w:tabs>
          </w:pPr>
        </w:p>
      </w:tc>
    </w:tr>
  </w:tbl>
  <w:p w:rsidR="00422549" w:rsidRDefault="00422549">
    <w:pPr>
      <w:tabs>
        <w:tab w:val="left" w:pos="3052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2549"/>
    <w:rsid w:val="00072ED1"/>
    <w:rsid w:val="00422549"/>
    <w:rsid w:val="0094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2015-05-09T21:24:00Z</dcterms:created>
  <dcterms:modified xsi:type="dcterms:W3CDTF">2015-05-09T21:24:00Z</dcterms:modified>
</cp:coreProperties>
</file>