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4F5" w:rsidRDefault="005024F5">
      <w:pPr>
        <w:widowControl w:val="0"/>
        <w:spacing w:after="0"/>
      </w:pPr>
      <w:bookmarkStart w:id="0" w:name="_GoBack"/>
      <w:bookmarkEnd w:id="0"/>
    </w:p>
    <w:tbl>
      <w:tblPr>
        <w:tblStyle w:val="a"/>
        <w:tblW w:w="211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227"/>
        <w:gridCol w:w="701"/>
        <w:gridCol w:w="1425"/>
        <w:gridCol w:w="2197"/>
        <w:gridCol w:w="1741"/>
        <w:gridCol w:w="863"/>
        <w:gridCol w:w="2372"/>
        <w:gridCol w:w="2727"/>
        <w:gridCol w:w="3018"/>
        <w:gridCol w:w="1146"/>
      </w:tblGrid>
      <w:tr w:rsidR="005024F5">
        <w:tc>
          <w:tcPr>
            <w:tcW w:w="5707" w:type="dxa"/>
            <w:gridSpan w:val="3"/>
            <w:tcBorders>
              <w:top w:val="nil"/>
              <w:left w:val="nil"/>
              <w:right w:val="nil"/>
            </w:tcBorders>
          </w:tcPr>
          <w:p w:rsidR="005024F5" w:rsidRDefault="00087DD6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Öğrenme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Hikayesinin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adı: Geri dönüşüm</w:t>
            </w:r>
          </w:p>
          <w:p w:rsidR="005024F5" w:rsidRDefault="00087DD6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Öğrenci yaş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aralığı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 15-18</w:t>
            </w:r>
          </w:p>
          <w:p w:rsidR="005024F5" w:rsidRDefault="00087DD6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Sınıf mevcudu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:30 </w:t>
            </w:r>
          </w:p>
          <w:p w:rsidR="005024F5" w:rsidRDefault="00087DD6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Ders</w:t>
            </w:r>
            <w:r>
              <w:rPr>
                <w:rFonts w:ascii="Times New Roman" w:eastAsia="Times New Roman" w:hAnsi="Times New Roman" w:cs="Times New Roman"/>
                <w:sz w:val="28"/>
              </w:rPr>
              <w:t>: Tekstil Teknolojisi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right w:val="nil"/>
            </w:tcBorders>
          </w:tcPr>
          <w:p w:rsidR="005024F5" w:rsidRDefault="00087DD6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Okul ve sınıf ile ilgili kısa bir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açıklama : Velilerin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, sivil toplum kuruluşlarının ve belediyenin destekleyeceği bir okul.</w:t>
            </w:r>
          </w:p>
          <w:p w:rsidR="005024F5" w:rsidRDefault="005024F5">
            <w:pPr>
              <w:spacing w:before="240" w:after="240" w:line="240" w:lineRule="auto"/>
            </w:pPr>
          </w:p>
        </w:tc>
        <w:tc>
          <w:tcPr>
            <w:tcW w:w="5962" w:type="dxa"/>
            <w:gridSpan w:val="3"/>
            <w:tcBorders>
              <w:top w:val="nil"/>
              <w:left w:val="nil"/>
              <w:right w:val="nil"/>
            </w:tcBorders>
          </w:tcPr>
          <w:p w:rsidR="005024F5" w:rsidRDefault="005024F5">
            <w:pPr>
              <w:spacing w:before="240" w:after="240" w:line="240" w:lineRule="auto"/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right w:val="nil"/>
            </w:tcBorders>
          </w:tcPr>
          <w:p w:rsidR="005024F5" w:rsidRDefault="00087DD6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Okulda işinizi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etkileyen  temel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zorluklar, eğilimler nelerdir? Öğrenme Hikayenizi  bunlar nasıl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etkileyebilir : </w:t>
            </w:r>
            <w:r>
              <w:rPr>
                <w:rFonts w:ascii="Times New Roman" w:eastAsia="Times New Roman" w:hAnsi="Times New Roman" w:cs="Times New Roman"/>
                <w:sz w:val="28"/>
              </w:rPr>
              <w:t>Teknolojik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altyapının yetersizliği</w:t>
            </w:r>
          </w:p>
          <w:p w:rsidR="005024F5" w:rsidRDefault="005024F5">
            <w:pPr>
              <w:spacing w:before="240" w:after="240" w:line="240" w:lineRule="auto"/>
            </w:pPr>
          </w:p>
        </w:tc>
      </w:tr>
      <w:tr w:rsidR="005024F5">
        <w:trPr>
          <w:gridAfter w:val="1"/>
          <w:wAfter w:w="1146" w:type="dxa"/>
        </w:trPr>
        <w:tc>
          <w:tcPr>
            <w:tcW w:w="2779" w:type="dxa"/>
          </w:tcPr>
          <w:p w:rsidR="005024F5" w:rsidRDefault="00087DD6">
            <w:pPr>
              <w:spacing w:before="120" w:after="12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Duration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: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hafta</w:t>
            </w:r>
          </w:p>
          <w:p w:rsidR="005024F5" w:rsidRDefault="00087DD6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Süre </w:t>
            </w:r>
          </w:p>
          <w:p w:rsidR="005024F5" w:rsidRDefault="00087DD6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Ders süreleri olarak belirtiniz.</w:t>
            </w:r>
          </w:p>
        </w:tc>
        <w:tc>
          <w:tcPr>
            <w:tcW w:w="2227" w:type="dxa"/>
          </w:tcPr>
          <w:p w:rsidR="005024F5" w:rsidRDefault="00087DD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dk</w:t>
            </w:r>
            <w:proofErr w:type="spellEnd"/>
          </w:p>
        </w:tc>
        <w:tc>
          <w:tcPr>
            <w:tcW w:w="2126" w:type="dxa"/>
            <w:gridSpan w:val="2"/>
          </w:tcPr>
          <w:p w:rsidR="005024F5" w:rsidRDefault="00087DD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40+40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dk</w:t>
            </w:r>
            <w:proofErr w:type="spellEnd"/>
          </w:p>
        </w:tc>
        <w:tc>
          <w:tcPr>
            <w:tcW w:w="2197" w:type="dxa"/>
          </w:tcPr>
          <w:p w:rsidR="005024F5" w:rsidRDefault="00087DD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dk</w:t>
            </w:r>
            <w:proofErr w:type="spellEnd"/>
          </w:p>
        </w:tc>
        <w:tc>
          <w:tcPr>
            <w:tcW w:w="2604" w:type="dxa"/>
            <w:gridSpan w:val="2"/>
          </w:tcPr>
          <w:p w:rsidR="005024F5" w:rsidRDefault="00087DD6">
            <w:pPr>
              <w:spacing w:after="0" w:line="240" w:lineRule="auto"/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dk</w:t>
            </w:r>
            <w:proofErr w:type="spellEnd"/>
          </w:p>
        </w:tc>
        <w:tc>
          <w:tcPr>
            <w:tcW w:w="2372" w:type="dxa"/>
          </w:tcPr>
          <w:p w:rsidR="005024F5" w:rsidRDefault="00087DD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40+40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dk</w:t>
            </w:r>
            <w:proofErr w:type="spellEnd"/>
          </w:p>
        </w:tc>
        <w:tc>
          <w:tcPr>
            <w:tcW w:w="2727" w:type="dxa"/>
          </w:tcPr>
          <w:p w:rsidR="005024F5" w:rsidRDefault="00087DD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dk</w:t>
            </w:r>
            <w:proofErr w:type="spellEnd"/>
          </w:p>
        </w:tc>
        <w:tc>
          <w:tcPr>
            <w:tcW w:w="3018" w:type="dxa"/>
          </w:tcPr>
          <w:p w:rsidR="005024F5" w:rsidRDefault="00087DD6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dk</w:t>
            </w:r>
            <w:proofErr w:type="spellEnd"/>
          </w:p>
        </w:tc>
      </w:tr>
      <w:tr w:rsidR="005024F5">
        <w:trPr>
          <w:gridAfter w:val="1"/>
          <w:wAfter w:w="1146" w:type="dxa"/>
        </w:trPr>
        <w:tc>
          <w:tcPr>
            <w:tcW w:w="2779" w:type="dxa"/>
            <w:vAlign w:val="center"/>
          </w:tcPr>
          <w:p w:rsidR="005024F5" w:rsidRDefault="00087DD6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Learning Activity</w:t>
            </w:r>
          </w:p>
          <w:p w:rsidR="005024F5" w:rsidRDefault="00087DD6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28"/>
              </w:rPr>
              <w:t>Öğrenme Aktivitesi</w:t>
            </w:r>
          </w:p>
        </w:tc>
        <w:tc>
          <w:tcPr>
            <w:tcW w:w="2227" w:type="dxa"/>
          </w:tcPr>
          <w:p w:rsidR="005024F5" w:rsidRDefault="00087DD6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Sorunu belirle</w:t>
            </w:r>
          </w:p>
        </w:tc>
        <w:tc>
          <w:tcPr>
            <w:tcW w:w="2126" w:type="dxa"/>
            <w:gridSpan w:val="2"/>
          </w:tcPr>
          <w:p w:rsidR="005024F5" w:rsidRDefault="00087DD6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Araştır</w:t>
            </w:r>
          </w:p>
        </w:tc>
        <w:tc>
          <w:tcPr>
            <w:tcW w:w="2197" w:type="dxa"/>
          </w:tcPr>
          <w:p w:rsidR="005024F5" w:rsidRDefault="00087DD6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Haritala</w:t>
            </w:r>
          </w:p>
        </w:tc>
        <w:tc>
          <w:tcPr>
            <w:tcW w:w="2604" w:type="dxa"/>
            <w:gridSpan w:val="2"/>
          </w:tcPr>
          <w:p w:rsidR="005024F5" w:rsidRDefault="00087DD6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Verileri Değerlendir</w:t>
            </w:r>
          </w:p>
        </w:tc>
        <w:tc>
          <w:tcPr>
            <w:tcW w:w="2372" w:type="dxa"/>
          </w:tcPr>
          <w:p w:rsidR="005024F5" w:rsidRDefault="00087DD6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Yap</w:t>
            </w:r>
          </w:p>
        </w:tc>
        <w:tc>
          <w:tcPr>
            <w:tcW w:w="2727" w:type="dxa"/>
          </w:tcPr>
          <w:p w:rsidR="005024F5" w:rsidRDefault="00087DD6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Sor ve işbirliği yap</w:t>
            </w:r>
          </w:p>
        </w:tc>
        <w:tc>
          <w:tcPr>
            <w:tcW w:w="3018" w:type="dxa"/>
          </w:tcPr>
          <w:p w:rsidR="005024F5" w:rsidRDefault="00087DD6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Göster</w:t>
            </w:r>
          </w:p>
        </w:tc>
      </w:tr>
      <w:tr w:rsidR="005024F5">
        <w:trPr>
          <w:gridAfter w:val="1"/>
          <w:wAfter w:w="1146" w:type="dxa"/>
        </w:trPr>
        <w:tc>
          <w:tcPr>
            <w:tcW w:w="2779" w:type="dxa"/>
            <w:vAlign w:val="center"/>
          </w:tcPr>
          <w:p w:rsidR="005024F5" w:rsidRDefault="00087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Goals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</w:p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Hedefler (öğrenme aktivitesinin hedefi müfredatla ve 21.y.y. becerileri ile ilişkilendirme)</w:t>
            </w:r>
          </w:p>
        </w:tc>
        <w:tc>
          <w:tcPr>
            <w:tcW w:w="2227" w:type="dxa"/>
          </w:tcPr>
          <w:p w:rsidR="005024F5" w:rsidRDefault="00087DD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Teknoloji doğru ve etkili kullanmak. Ekip bilincini geliştirmek.</w:t>
            </w:r>
            <w:proofErr w:type="gramEnd"/>
          </w:p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t>Sorun çözme becerisini geliştirmek.</w:t>
            </w:r>
          </w:p>
        </w:tc>
        <w:tc>
          <w:tcPr>
            <w:tcW w:w="2126" w:type="dxa"/>
            <w:gridSpan w:val="2"/>
          </w:tcPr>
          <w:p w:rsidR="005024F5" w:rsidRDefault="00087DD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Merak duygusunu geliştirmek.</w:t>
            </w:r>
            <w:proofErr w:type="gramEnd"/>
          </w:p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Etkin araştırma becerisini geliştirmek. </w:t>
            </w:r>
          </w:p>
        </w:tc>
        <w:tc>
          <w:tcPr>
            <w:tcW w:w="2197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t>Kendini ifade etme becerisini geliştirmek.</w:t>
            </w:r>
          </w:p>
        </w:tc>
        <w:tc>
          <w:tcPr>
            <w:tcW w:w="2604" w:type="dxa"/>
            <w:gridSpan w:val="2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Toplanan verileri analiz etme yeteneğini geliştirmek. </w:t>
            </w:r>
          </w:p>
        </w:tc>
        <w:tc>
          <w:tcPr>
            <w:tcW w:w="2372" w:type="dxa"/>
          </w:tcPr>
          <w:p w:rsidR="005024F5" w:rsidRDefault="00087DD6">
            <w:pPr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40"/>
              </w:rPr>
              <w:t>Yaratıcılığın geliştirmek.</w:t>
            </w:r>
          </w:p>
        </w:tc>
        <w:tc>
          <w:tcPr>
            <w:tcW w:w="2727" w:type="dxa"/>
          </w:tcPr>
          <w:p w:rsidR="005024F5" w:rsidRDefault="00087DD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Çok yönlü düşünmeyi geliştirmek.</w:t>
            </w:r>
            <w:proofErr w:type="gramEnd"/>
          </w:p>
        </w:tc>
        <w:tc>
          <w:tcPr>
            <w:tcW w:w="3018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Kendini ifade etme becerisi kazandırmak.</w:t>
            </w:r>
          </w:p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Özgüven kazandırmak.</w:t>
            </w:r>
          </w:p>
        </w:tc>
      </w:tr>
      <w:tr w:rsidR="005024F5">
        <w:trPr>
          <w:gridAfter w:val="1"/>
          <w:wAfter w:w="1146" w:type="dxa"/>
        </w:trPr>
        <w:tc>
          <w:tcPr>
            <w:tcW w:w="2779" w:type="dxa"/>
            <w:vAlign w:val="center"/>
          </w:tcPr>
          <w:p w:rsidR="005024F5" w:rsidRDefault="00087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each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story</w:t>
            </w:r>
            <w:proofErr w:type="spellEnd"/>
          </w:p>
          <w:p w:rsidR="005024F5" w:rsidRDefault="005024F5">
            <w:pPr>
              <w:spacing w:after="0" w:line="240" w:lineRule="auto"/>
            </w:pPr>
          </w:p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Açıklama</w:t>
            </w:r>
          </w:p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Öğrenme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hikayesinin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her bir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lastRenderedPageBreak/>
              <w:t>öğrenme aktivitesi ile ilişkilendirme</w:t>
            </w:r>
          </w:p>
        </w:tc>
        <w:tc>
          <w:tcPr>
            <w:tcW w:w="2227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Öğrenciler geri dönüşümü olan ve çevreye zarar veren maddeleri gözlemler ve belirler.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Bu ölçüde gruplar oluştururlar. </w:t>
            </w: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  <w:p w:rsidR="005024F5" w:rsidRDefault="005024F5">
            <w:pPr>
              <w:spacing w:after="0" w:line="240" w:lineRule="auto"/>
            </w:pPr>
          </w:p>
        </w:tc>
        <w:tc>
          <w:tcPr>
            <w:tcW w:w="2126" w:type="dxa"/>
            <w:gridSpan w:val="2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Gruplar geri dönüşüm hakkında yaşadıkları bölgede araştırmalar yaparlar. </w:t>
            </w:r>
          </w:p>
        </w:tc>
        <w:tc>
          <w:tcPr>
            <w:tcW w:w="2197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Elde edilen verileri beyin fırtınası yoluyla gruplar ile paylaşır. </w:t>
            </w:r>
          </w:p>
        </w:tc>
        <w:tc>
          <w:tcPr>
            <w:tcW w:w="2604" w:type="dxa"/>
            <w:gridSpan w:val="2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t>Geri dönüşüm maddeleri ile ilgili bilinci test etme anketi uygulanır. Elde edilen veriler değerlendirilir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.</w:t>
            </w:r>
          </w:p>
        </w:tc>
        <w:tc>
          <w:tcPr>
            <w:tcW w:w="2372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Gruplar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Web </w:t>
            </w: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2.0</w:t>
            </w:r>
            <w:proofErr w:type="gramEnd"/>
            <w:r>
              <w:rPr>
                <w:rFonts w:ascii="Times New Roman" w:eastAsia="Times New Roman" w:hAnsi="Times New Roman" w:cs="Times New Roman"/>
                <w:sz w:val="40"/>
              </w:rPr>
              <w:t xml:space="preserve"> araçları kullanılarak geri dönüşüm maddelerinin geri kazanılması ile ilgili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video, animasyonlar vb. Hazırlar.</w:t>
            </w:r>
          </w:p>
        </w:tc>
        <w:tc>
          <w:tcPr>
            <w:tcW w:w="2727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 xml:space="preserve">Yerel yönetimlerden ve sivil toplum kuruluşlarından uzmanlar davet edilir. Onların da görüşleri alınarak ortaya </w:t>
            </w:r>
            <w:r>
              <w:rPr>
                <w:rFonts w:ascii="Times New Roman" w:eastAsia="Times New Roman" w:hAnsi="Times New Roman" w:cs="Times New Roman"/>
                <w:sz w:val="40"/>
              </w:rPr>
              <w:lastRenderedPageBreak/>
              <w:t>çıkarılan ürünlere son şeklini verir.</w:t>
            </w:r>
          </w:p>
        </w:tc>
        <w:tc>
          <w:tcPr>
            <w:tcW w:w="3018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lastRenderedPageBreak/>
              <w:t xml:space="preserve">Yapılan çalışmaları Web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40"/>
              </w:rPr>
              <w:t>2.0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araçlarını kullanarak velilere, akranlarına, sivil toplum kuruluşlarında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lastRenderedPageBreak/>
              <w:t>n dave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t edilen kişilere sunar.</w:t>
            </w:r>
          </w:p>
        </w:tc>
      </w:tr>
      <w:tr w:rsidR="005024F5">
        <w:trPr>
          <w:gridAfter w:val="1"/>
          <w:wAfter w:w="1146" w:type="dxa"/>
        </w:trPr>
        <w:tc>
          <w:tcPr>
            <w:tcW w:w="2779" w:type="dxa"/>
            <w:vAlign w:val="center"/>
          </w:tcPr>
          <w:p w:rsidR="005024F5" w:rsidRDefault="00087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lastRenderedPageBreak/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technologies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tools</w:t>
            </w:r>
            <w:proofErr w:type="spellEnd"/>
          </w:p>
          <w:p w:rsidR="005024F5" w:rsidRDefault="005024F5">
            <w:pPr>
              <w:spacing w:after="0" w:line="240" w:lineRule="auto"/>
            </w:pPr>
          </w:p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D51059"/>
                <w:sz w:val="40"/>
              </w:rPr>
              <w:t>Kullanılacak dijital araçlar</w:t>
            </w:r>
          </w:p>
        </w:tc>
        <w:tc>
          <w:tcPr>
            <w:tcW w:w="2227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Konu ile ilgili videolar,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>.</w:t>
            </w:r>
          </w:p>
        </w:tc>
        <w:tc>
          <w:tcPr>
            <w:tcW w:w="2126" w:type="dxa"/>
            <w:gridSpan w:val="2"/>
          </w:tcPr>
          <w:p w:rsidR="005024F5" w:rsidRDefault="00087DD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40"/>
              </w:rPr>
              <w:t>Kamera, cep telefonu.</w:t>
            </w:r>
            <w:proofErr w:type="gramEnd"/>
          </w:p>
        </w:tc>
        <w:tc>
          <w:tcPr>
            <w:tcW w:w="2197" w:type="dxa"/>
          </w:tcPr>
          <w:p w:rsidR="005024F5" w:rsidRDefault="00087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Pooplet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bubbles</w:t>
            </w:r>
            <w:proofErr w:type="spellEnd"/>
          </w:p>
        </w:tc>
        <w:tc>
          <w:tcPr>
            <w:tcW w:w="2604" w:type="dxa"/>
            <w:gridSpan w:val="2"/>
          </w:tcPr>
          <w:p w:rsidR="005024F5" w:rsidRDefault="00087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Tricider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Matrix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diyagramı</w:t>
            </w:r>
          </w:p>
        </w:tc>
        <w:tc>
          <w:tcPr>
            <w:tcW w:w="2372" w:type="dxa"/>
          </w:tcPr>
          <w:p w:rsidR="005024F5" w:rsidRDefault="00087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animate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Blabberize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Edpuzzle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weebly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powton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tondoo</w:t>
            </w:r>
            <w:proofErr w:type="spellEnd"/>
          </w:p>
        </w:tc>
        <w:tc>
          <w:tcPr>
            <w:tcW w:w="2727" w:type="dxa"/>
          </w:tcPr>
          <w:p w:rsidR="005024F5" w:rsidRDefault="00087DD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>, tele</w:t>
            </w:r>
            <w:r>
              <w:rPr>
                <w:rFonts w:ascii="Times New Roman" w:eastAsia="Times New Roman" w:hAnsi="Times New Roman" w:cs="Times New Roman"/>
                <w:sz w:val="40"/>
              </w:rPr>
              <w:t>fon, sosyal ağlar.</w:t>
            </w:r>
          </w:p>
        </w:tc>
        <w:tc>
          <w:tcPr>
            <w:tcW w:w="3018" w:type="dxa"/>
          </w:tcPr>
          <w:p w:rsidR="005024F5" w:rsidRDefault="00087D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Poster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wall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weebly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prize,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caleameo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kizoa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emaze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padlet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photopeach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</w:rPr>
              <w:t>jomak</w:t>
            </w:r>
            <w:proofErr w:type="spellEnd"/>
          </w:p>
        </w:tc>
      </w:tr>
    </w:tbl>
    <w:p w:rsidR="005024F5" w:rsidRDefault="005024F5">
      <w:pPr>
        <w:spacing w:after="240"/>
      </w:pPr>
    </w:p>
    <w:sectPr w:rsidR="005024F5">
      <w:headerReference w:type="default" r:id="rId7"/>
      <w:pgSz w:w="23814" w:h="16839"/>
      <w:pgMar w:top="-33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D6" w:rsidRDefault="00087DD6">
      <w:pPr>
        <w:spacing w:after="0" w:line="240" w:lineRule="auto"/>
      </w:pPr>
      <w:r>
        <w:separator/>
      </w:r>
    </w:p>
  </w:endnote>
  <w:endnote w:type="continuationSeparator" w:id="0">
    <w:p w:rsidR="00087DD6" w:rsidRDefault="000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D6" w:rsidRDefault="00087DD6">
      <w:pPr>
        <w:spacing w:after="0" w:line="240" w:lineRule="auto"/>
      </w:pPr>
      <w:r>
        <w:separator/>
      </w:r>
    </w:p>
  </w:footnote>
  <w:footnote w:type="continuationSeparator" w:id="0">
    <w:p w:rsidR="00087DD6" w:rsidRDefault="000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5" w:rsidRDefault="005024F5">
    <w:pPr>
      <w:widowControl w:val="0"/>
      <w:spacing w:after="0"/>
    </w:pPr>
  </w:p>
  <w:tbl>
    <w:tblPr>
      <w:tblStyle w:val="a0"/>
      <w:tblW w:w="21012" w:type="dxa"/>
      <w:tblInd w:w="-115" w:type="dxa"/>
      <w:tblLayout w:type="fixed"/>
      <w:tblLook w:val="0000" w:firstRow="0" w:lastRow="0" w:firstColumn="0" w:lastColumn="0" w:noHBand="0" w:noVBand="0"/>
    </w:tblPr>
    <w:tblGrid>
      <w:gridCol w:w="21012"/>
    </w:tblGrid>
    <w:tr w:rsidR="005024F5">
      <w:trPr>
        <w:trHeight w:val="1420"/>
      </w:trPr>
      <w:tc>
        <w:tcPr>
          <w:tcW w:w="21012" w:type="dxa"/>
        </w:tcPr>
        <w:p w:rsidR="005024F5" w:rsidRDefault="005024F5">
          <w:pPr>
            <w:tabs>
              <w:tab w:val="left" w:pos="3052"/>
            </w:tabs>
            <w:spacing w:before="567" w:after="0" w:line="240" w:lineRule="auto"/>
          </w:pPr>
        </w:p>
        <w:p w:rsidR="005024F5" w:rsidRDefault="005024F5">
          <w:pPr>
            <w:tabs>
              <w:tab w:val="left" w:pos="3052"/>
            </w:tabs>
            <w:spacing w:after="0" w:line="240" w:lineRule="auto"/>
          </w:pPr>
        </w:p>
        <w:p w:rsidR="005024F5" w:rsidRDefault="005024F5">
          <w:pPr>
            <w:tabs>
              <w:tab w:val="left" w:pos="3052"/>
            </w:tabs>
            <w:spacing w:after="0" w:line="240" w:lineRule="auto"/>
          </w:pPr>
        </w:p>
        <w:p w:rsidR="005024F5" w:rsidRDefault="005024F5">
          <w:pPr>
            <w:tabs>
              <w:tab w:val="left" w:pos="3052"/>
            </w:tabs>
            <w:spacing w:after="0" w:line="240" w:lineRule="auto"/>
          </w:pPr>
        </w:p>
        <w:p w:rsidR="005024F5" w:rsidRDefault="005024F5">
          <w:pPr>
            <w:tabs>
              <w:tab w:val="left" w:pos="3052"/>
            </w:tabs>
            <w:spacing w:after="0" w:line="240" w:lineRule="auto"/>
          </w:pPr>
        </w:p>
      </w:tc>
    </w:tr>
  </w:tbl>
  <w:p w:rsidR="005024F5" w:rsidRDefault="005024F5">
    <w:pPr>
      <w:tabs>
        <w:tab w:val="left" w:pos="305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24F5"/>
    <w:rsid w:val="00087DD6"/>
    <w:rsid w:val="005024F5"/>
    <w:rsid w:val="009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2015-05-09T20:23:00Z</dcterms:created>
  <dcterms:modified xsi:type="dcterms:W3CDTF">2015-05-09T20:23:00Z</dcterms:modified>
</cp:coreProperties>
</file>