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D70515" w:rsidP="003B12B9">
      <w:pPr>
        <w:rPr>
          <w:b/>
          <w:sz w:val="36"/>
          <w:szCs w:val="36"/>
        </w:rPr>
      </w:pPr>
      <w:bookmarkStart w:id="0" w:name="_GoBack"/>
      <w:bookmarkEnd w:id="0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003CF8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SÖKE CAFER EFE MESLEKİ VE TEKNİK ANADOLU LİSESİ</w:t>
            </w: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1F4A51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Havva Zeybek </w:t>
            </w:r>
            <w:proofErr w:type="spellStart"/>
            <w:r>
              <w:rPr>
                <w:sz w:val="24"/>
                <w:szCs w:val="24"/>
              </w:rPr>
              <w:t>Şentaş</w:t>
            </w:r>
            <w:proofErr w:type="spellEnd"/>
            <w:r>
              <w:rPr>
                <w:sz w:val="24"/>
                <w:szCs w:val="24"/>
              </w:rPr>
              <w:t>, Seçim Atagün, Elmas Demirel, Özlem Göncü, Fatma Alper</w:t>
            </w: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003CF8" w:rsidP="0000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10.sınıflar</w:t>
            </w: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040646" w:rsidP="0000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Tekstil Lifleri</w:t>
            </w: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1F4A51" w:rsidP="0000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 Dönüşüm</w:t>
            </w: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462309" w:rsidRDefault="00040646" w:rsidP="0000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</w:t>
            </w: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040646" w:rsidRPr="006A3C0E" w:rsidRDefault="00040646" w:rsidP="00040646">
            <w:pPr>
              <w:pStyle w:val="ListeParagraf"/>
              <w:spacing w:after="0" w:line="240" w:lineRule="auto"/>
              <w:ind w:left="664"/>
              <w:rPr>
                <w:rFonts w:asciiTheme="minorHAnsi" w:hAnsiTheme="minorHAnsi"/>
                <w:sz w:val="24"/>
                <w:szCs w:val="24"/>
              </w:rPr>
            </w:pPr>
            <w:r w:rsidRPr="006A3C0E">
              <w:rPr>
                <w:rFonts w:asciiTheme="minorHAnsi" w:hAnsiTheme="minorHAnsi"/>
                <w:sz w:val="24"/>
                <w:szCs w:val="24"/>
              </w:rPr>
              <w:t>1. Suni (</w:t>
            </w:r>
            <w:proofErr w:type="spellStart"/>
            <w:r w:rsidRPr="006A3C0E">
              <w:rPr>
                <w:rFonts w:asciiTheme="minorHAnsi" w:hAnsiTheme="minorHAnsi"/>
                <w:sz w:val="24"/>
                <w:szCs w:val="24"/>
              </w:rPr>
              <w:t>rejenere</w:t>
            </w:r>
            <w:proofErr w:type="spellEnd"/>
            <w:r w:rsidRPr="006A3C0E">
              <w:rPr>
                <w:rFonts w:asciiTheme="minorHAnsi" w:hAnsiTheme="minorHAnsi"/>
                <w:sz w:val="24"/>
                <w:szCs w:val="24"/>
              </w:rPr>
              <w:t>) lifleri tanıma te</w:t>
            </w:r>
            <w:r>
              <w:rPr>
                <w:rFonts w:asciiTheme="minorHAnsi" w:hAnsiTheme="minorHAnsi"/>
                <w:sz w:val="24"/>
                <w:szCs w:val="24"/>
              </w:rPr>
              <w:t>stleri ile ayırt etme</w:t>
            </w:r>
            <w:r w:rsidRPr="006A3C0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040646" w:rsidRDefault="00040646" w:rsidP="00040646">
            <w:pPr>
              <w:spacing w:after="0" w:line="240" w:lineRule="auto"/>
              <w:ind w:left="664"/>
              <w:rPr>
                <w:rFonts w:asciiTheme="minorHAnsi" w:hAnsiTheme="minorHAnsi"/>
                <w:sz w:val="24"/>
                <w:szCs w:val="24"/>
              </w:rPr>
            </w:pPr>
            <w:r w:rsidRPr="006A3C0E">
              <w:rPr>
                <w:rFonts w:asciiTheme="minorHAnsi" w:hAnsiTheme="minorHAnsi"/>
                <w:sz w:val="24"/>
                <w:szCs w:val="24"/>
              </w:rPr>
              <w:t>2. Sentetik lifleri tanıma tes</w:t>
            </w:r>
            <w:r>
              <w:rPr>
                <w:rFonts w:asciiTheme="minorHAnsi" w:hAnsiTheme="minorHAnsi"/>
                <w:sz w:val="24"/>
                <w:szCs w:val="24"/>
              </w:rPr>
              <w:t>tleri ile ayırt etme</w:t>
            </w:r>
          </w:p>
          <w:p w:rsidR="00040646" w:rsidRDefault="00040646" w:rsidP="00040646">
            <w:pPr>
              <w:spacing w:after="0" w:line="240" w:lineRule="auto"/>
              <w:ind w:left="6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Sentyetik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Liflerden üretilen iplikler ve kullanım alanlarını öğrenme.</w:t>
            </w:r>
          </w:p>
          <w:p w:rsidR="00040646" w:rsidRDefault="00040646" w:rsidP="00040646">
            <w:pPr>
              <w:spacing w:after="0" w:line="240" w:lineRule="auto"/>
              <w:ind w:left="6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 Sentetik liflerin insan sağlığı üzerindeki olumsuz etkileri hakkında bilgi edinme</w:t>
            </w:r>
          </w:p>
          <w:p w:rsidR="00040646" w:rsidRPr="00E6716B" w:rsidRDefault="00040646" w:rsidP="00040646">
            <w:pPr>
              <w:spacing w:after="0" w:line="240" w:lineRule="auto"/>
              <w:ind w:left="6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  <w:r w:rsidRPr="00E6716B">
              <w:rPr>
                <w:rFonts w:asciiTheme="minorHAnsi" w:hAnsiTheme="minorHAnsi"/>
                <w:sz w:val="24"/>
                <w:szCs w:val="24"/>
              </w:rPr>
              <w:t>Ülkemizdeki Naylon Poşet Kirlenmesine dikkat çekerek, doğaya yardım etmek.</w:t>
            </w:r>
          </w:p>
          <w:p w:rsidR="00040646" w:rsidRPr="00E6716B" w:rsidRDefault="00040646" w:rsidP="00040646">
            <w:pPr>
              <w:spacing w:after="0" w:line="240" w:lineRule="auto"/>
              <w:ind w:left="6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  <w:r w:rsidRPr="00E6716B">
              <w:rPr>
                <w:rFonts w:asciiTheme="minorHAnsi" w:hAnsiTheme="minorHAnsi"/>
                <w:sz w:val="24"/>
                <w:szCs w:val="24"/>
              </w:rPr>
              <w:t xml:space="preserve">Tüketiciyi Bilinçlendirmek. </w:t>
            </w:r>
          </w:p>
          <w:p w:rsidR="00040646" w:rsidRPr="00E6716B" w:rsidRDefault="00040646" w:rsidP="00040646">
            <w:pPr>
              <w:spacing w:after="0" w:line="240" w:lineRule="auto"/>
              <w:ind w:left="6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  <w:r w:rsidRPr="00E6716B">
              <w:rPr>
                <w:rFonts w:asciiTheme="minorHAnsi" w:hAnsiTheme="minorHAnsi"/>
                <w:sz w:val="24"/>
                <w:szCs w:val="24"/>
              </w:rPr>
              <w:t>Gıda erozyonunun önüne geçmek.</w:t>
            </w:r>
          </w:p>
          <w:p w:rsidR="00040646" w:rsidRDefault="00040646" w:rsidP="00040646">
            <w:pPr>
              <w:spacing w:after="0" w:line="240" w:lineRule="auto"/>
              <w:ind w:left="66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  <w:r w:rsidRPr="00E6716B">
              <w:rPr>
                <w:rFonts w:asciiTheme="minorHAnsi" w:hAnsiTheme="minorHAnsi"/>
                <w:sz w:val="24"/>
                <w:szCs w:val="24"/>
              </w:rPr>
              <w:t>Yeni Meslek Dallarının oluşmasını sağlamak</w:t>
            </w:r>
          </w:p>
          <w:p w:rsidR="00E94ACE" w:rsidRPr="00462309" w:rsidRDefault="00E94ACE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4F23" w:rsidRPr="00FD2F42" w:rsidTr="00003CF8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1F4A51" w:rsidP="00606621">
            <w:pPr>
              <w:spacing w:after="0" w:line="240" w:lineRule="auto"/>
              <w:rPr>
                <w:sz w:val="24"/>
                <w:szCs w:val="24"/>
              </w:rPr>
            </w:pPr>
            <w:r w:rsidRPr="001F4A51">
              <w:rPr>
                <w:sz w:val="24"/>
                <w:szCs w:val="24"/>
              </w:rPr>
              <w:t xml:space="preserve">Poster </w:t>
            </w:r>
            <w:proofErr w:type="spellStart"/>
            <w:r w:rsidRPr="001F4A51">
              <w:rPr>
                <w:sz w:val="24"/>
                <w:szCs w:val="24"/>
              </w:rPr>
              <w:t>my</w:t>
            </w:r>
            <w:proofErr w:type="spellEnd"/>
            <w:r w:rsidRPr="001F4A51">
              <w:rPr>
                <w:sz w:val="24"/>
                <w:szCs w:val="24"/>
              </w:rPr>
              <w:t xml:space="preserve"> </w:t>
            </w:r>
            <w:proofErr w:type="spellStart"/>
            <w:r w:rsidRPr="001F4A51">
              <w:rPr>
                <w:sz w:val="24"/>
                <w:szCs w:val="24"/>
              </w:rPr>
              <w:t>wall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canva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weebly</w:t>
            </w:r>
            <w:proofErr w:type="spellEnd"/>
            <w:r w:rsidRPr="001F4A51">
              <w:rPr>
                <w:sz w:val="24"/>
                <w:szCs w:val="24"/>
              </w:rPr>
              <w:t xml:space="preserve">, prize, </w:t>
            </w:r>
            <w:proofErr w:type="spellStart"/>
            <w:r w:rsidRPr="001F4A51">
              <w:rPr>
                <w:sz w:val="24"/>
                <w:szCs w:val="24"/>
              </w:rPr>
              <w:t>caleameo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kizoa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emaze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photopeach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Skype,sosyal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ağlar,</w:t>
            </w:r>
            <w:r w:rsidRPr="001F4A51">
              <w:rPr>
                <w:rFonts w:ascii="Times New Roman" w:eastAsia="Times New Roman" w:hAnsi="Times New Roman"/>
                <w:color w:val="000000"/>
                <w:sz w:val="40"/>
                <w:szCs w:val="20"/>
                <w:lang w:eastAsia="tr-TR"/>
              </w:rPr>
              <w:t xml:space="preserve"> </w:t>
            </w:r>
            <w:proofErr w:type="spellStart"/>
            <w:r w:rsidRPr="001F4A51">
              <w:rPr>
                <w:sz w:val="24"/>
                <w:szCs w:val="24"/>
              </w:rPr>
              <w:t>Go</w:t>
            </w:r>
            <w:proofErr w:type="spellEnd"/>
            <w:r w:rsidRPr="001F4A51">
              <w:rPr>
                <w:sz w:val="24"/>
                <w:szCs w:val="24"/>
              </w:rPr>
              <w:t xml:space="preserve"> </w:t>
            </w:r>
            <w:proofErr w:type="spellStart"/>
            <w:r w:rsidRPr="001F4A51">
              <w:rPr>
                <w:sz w:val="24"/>
                <w:szCs w:val="24"/>
              </w:rPr>
              <w:t>animate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Blabberize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Edpuzzle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weebly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powton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tondoo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4A51">
              <w:rPr>
                <w:rFonts w:ascii="Times New Roman" w:eastAsia="Times New Roman" w:hAnsi="Times New Roman"/>
                <w:color w:val="000000"/>
                <w:sz w:val="40"/>
                <w:szCs w:val="20"/>
                <w:lang w:eastAsia="tr-TR"/>
              </w:rPr>
              <w:t xml:space="preserve"> </w:t>
            </w:r>
            <w:proofErr w:type="spellStart"/>
            <w:r w:rsidRPr="001F4A51">
              <w:rPr>
                <w:sz w:val="24"/>
                <w:szCs w:val="24"/>
              </w:rPr>
              <w:t>Pooplet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bubbles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4A51">
              <w:rPr>
                <w:rFonts w:ascii="Times New Roman" w:eastAsia="Times New Roman" w:hAnsi="Times New Roman"/>
                <w:color w:val="000000"/>
                <w:sz w:val="40"/>
                <w:szCs w:val="20"/>
                <w:lang w:eastAsia="tr-TR"/>
              </w:rPr>
              <w:t xml:space="preserve"> </w:t>
            </w:r>
            <w:r>
              <w:rPr>
                <w:sz w:val="24"/>
                <w:szCs w:val="24"/>
              </w:rPr>
              <w:t>Kamera, cep telefonu,</w:t>
            </w:r>
            <w:r w:rsidRPr="001F4A51">
              <w:rPr>
                <w:rFonts w:ascii="Times New Roman" w:eastAsia="Times New Roman" w:hAnsi="Times New Roman"/>
                <w:color w:val="000000"/>
                <w:sz w:val="40"/>
                <w:szCs w:val="20"/>
                <w:lang w:eastAsia="tr-TR"/>
              </w:rPr>
              <w:t xml:space="preserve"> </w:t>
            </w:r>
            <w:r w:rsidRPr="001F4A51">
              <w:rPr>
                <w:sz w:val="24"/>
                <w:szCs w:val="24"/>
              </w:rPr>
              <w:t xml:space="preserve">videolar, </w:t>
            </w:r>
            <w:proofErr w:type="spellStart"/>
            <w:r w:rsidRPr="001F4A51">
              <w:rPr>
                <w:sz w:val="24"/>
                <w:szCs w:val="24"/>
              </w:rPr>
              <w:t>team</w:t>
            </w:r>
            <w:proofErr w:type="spellEnd"/>
            <w:r w:rsidRPr="001F4A51">
              <w:rPr>
                <w:sz w:val="24"/>
                <w:szCs w:val="24"/>
              </w:rPr>
              <w:t xml:space="preserve"> </w:t>
            </w:r>
            <w:proofErr w:type="spellStart"/>
            <w:r w:rsidRPr="001F4A51">
              <w:rPr>
                <w:sz w:val="24"/>
                <w:szCs w:val="24"/>
              </w:rPr>
              <w:t>up</w:t>
            </w:r>
            <w:proofErr w:type="spellEnd"/>
            <w:r w:rsidR="00040646">
              <w:rPr>
                <w:sz w:val="24"/>
                <w:szCs w:val="24"/>
              </w:rPr>
              <w:t>,</w:t>
            </w:r>
            <w:r w:rsidR="00040646" w:rsidRPr="00040646">
              <w:rPr>
                <w:rFonts w:ascii="Times New Roman" w:eastAsia="Times New Roman" w:hAnsi="Times New Roman"/>
                <w:color w:val="000000"/>
                <w:sz w:val="40"/>
                <w:szCs w:val="20"/>
                <w:lang w:eastAsia="tr-TR"/>
              </w:rPr>
              <w:t xml:space="preserve"> </w:t>
            </w:r>
            <w:proofErr w:type="spellStart"/>
            <w:r w:rsidR="00040646" w:rsidRPr="00040646">
              <w:rPr>
                <w:sz w:val="24"/>
                <w:szCs w:val="24"/>
              </w:rPr>
              <w:t>Tricider</w:t>
            </w:r>
            <w:proofErr w:type="spellEnd"/>
            <w:r w:rsidR="00040646" w:rsidRPr="00040646">
              <w:rPr>
                <w:sz w:val="24"/>
                <w:szCs w:val="24"/>
              </w:rPr>
              <w:t xml:space="preserve">, </w:t>
            </w:r>
            <w:proofErr w:type="spellStart"/>
            <w:r w:rsidR="00040646" w:rsidRPr="00040646">
              <w:rPr>
                <w:sz w:val="24"/>
                <w:szCs w:val="24"/>
              </w:rPr>
              <w:t>Matrix</w:t>
            </w:r>
            <w:proofErr w:type="spellEnd"/>
            <w:r w:rsidR="00040646" w:rsidRPr="00040646">
              <w:rPr>
                <w:sz w:val="24"/>
                <w:szCs w:val="24"/>
              </w:rPr>
              <w:t xml:space="preserve"> diyagramı</w:t>
            </w:r>
            <w:r w:rsidR="00040646">
              <w:rPr>
                <w:sz w:val="24"/>
                <w:szCs w:val="24"/>
              </w:rPr>
              <w:t>.</w:t>
            </w: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8017ED" w:rsidRDefault="008017ED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1F4A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1F4A51">
              <w:rPr>
                <w:sz w:val="24"/>
                <w:szCs w:val="24"/>
              </w:rPr>
              <w:t>Öğrenciler geri dönüşümü olan ve çevreye zarar veren maddeleri gözlemler ve belirler.</w:t>
            </w:r>
            <w:r w:rsidR="00040646" w:rsidRPr="00040646">
              <w:rPr>
                <w:rFonts w:ascii="Times New Roman" w:eastAsia="Times New Roman" w:hAnsi="Times New Roman"/>
                <w:color w:val="000000"/>
                <w:sz w:val="40"/>
                <w:szCs w:val="20"/>
                <w:lang w:eastAsia="tr-TR"/>
              </w:rPr>
              <w:t xml:space="preserve"> </w:t>
            </w:r>
            <w:r w:rsidR="00040646" w:rsidRPr="00040646">
              <w:rPr>
                <w:sz w:val="24"/>
                <w:szCs w:val="24"/>
              </w:rPr>
              <w:t>Bu ölçüde gruplar oluştururlar.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003CF8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5602AF" w:rsidRDefault="005602A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1F4A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1F4A51">
              <w:rPr>
                <w:sz w:val="24"/>
                <w:szCs w:val="24"/>
              </w:rPr>
              <w:t>Gruplar geri dönüşüm hakkında yaşadıkları bölgede araştırmalar yaparlar.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1F4A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1F4A51">
              <w:rPr>
                <w:sz w:val="24"/>
                <w:szCs w:val="24"/>
              </w:rPr>
              <w:t>Geri dönüşüm maddeleri ile ilgili bilinci test etme anketi uygulanır. Elde edilen veriler değerlendirilir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003CF8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Haritalama</w:t>
            </w:r>
          </w:p>
        </w:tc>
        <w:tc>
          <w:tcPr>
            <w:tcW w:w="8742" w:type="dxa"/>
            <w:vAlign w:val="center"/>
          </w:tcPr>
          <w:p w:rsidR="00D22821" w:rsidRDefault="00D2282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1F4A51" w:rsidP="00EB4B51">
            <w:pPr>
              <w:pStyle w:val="ListeParagraf"/>
              <w:ind w:left="360"/>
              <w:rPr>
                <w:sz w:val="24"/>
                <w:szCs w:val="24"/>
              </w:rPr>
            </w:pPr>
            <w:r w:rsidRPr="001F4A51">
              <w:rPr>
                <w:sz w:val="24"/>
                <w:szCs w:val="24"/>
              </w:rPr>
              <w:t>Elde edilen verileri beyin fırtınası yoluyla gruplar ile paylaşır.</w:t>
            </w: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D2282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003CF8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1F4A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1F4A51">
              <w:rPr>
                <w:sz w:val="24"/>
                <w:szCs w:val="24"/>
              </w:rPr>
              <w:t xml:space="preserve">Gruplar Web </w:t>
            </w:r>
            <w:proofErr w:type="gramStart"/>
            <w:r w:rsidRPr="001F4A51">
              <w:rPr>
                <w:sz w:val="24"/>
                <w:szCs w:val="24"/>
              </w:rPr>
              <w:t>2.0</w:t>
            </w:r>
            <w:proofErr w:type="gramEnd"/>
            <w:r w:rsidRPr="001F4A51">
              <w:rPr>
                <w:sz w:val="24"/>
                <w:szCs w:val="24"/>
              </w:rPr>
              <w:t xml:space="preserve"> araçları kullanılarak geri dönüşüm maddelerinin geri kazanılması ile ilgili video, animasyonlar vb. Hazırlar.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003CF8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1F4A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1F4A51">
              <w:rPr>
                <w:sz w:val="24"/>
                <w:szCs w:val="24"/>
              </w:rPr>
              <w:t>Yerel yönetimlerden ve sivil toplum kuruluşlarından uzmanlar davet edilir. Onların da görüşleri alınarak ortaya çıkarılan ürünlere son şeklini verir.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003CF8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040646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040646" w:rsidRDefault="001F4A51" w:rsidP="00040646">
            <w:pPr>
              <w:spacing w:after="0" w:line="240" w:lineRule="auto"/>
              <w:rPr>
                <w:sz w:val="24"/>
                <w:szCs w:val="24"/>
              </w:rPr>
            </w:pPr>
            <w:r w:rsidRPr="00040646">
              <w:rPr>
                <w:sz w:val="24"/>
                <w:szCs w:val="24"/>
              </w:rPr>
              <w:t xml:space="preserve">Yapılan çalışmaları Web </w:t>
            </w:r>
            <w:proofErr w:type="gramStart"/>
            <w:r w:rsidRPr="00040646">
              <w:rPr>
                <w:sz w:val="24"/>
                <w:szCs w:val="24"/>
              </w:rPr>
              <w:t>2.0</w:t>
            </w:r>
            <w:proofErr w:type="gramEnd"/>
            <w:r w:rsidRPr="00040646">
              <w:rPr>
                <w:sz w:val="24"/>
                <w:szCs w:val="24"/>
              </w:rPr>
              <w:t xml:space="preserve"> araçlarını kullanarak velilere, akranlarına, sivil toplum kuruluşlarından davet edilen kişilere sunar.</w:t>
            </w: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003CF8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F17602" w:rsidRDefault="00F1760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040646" w:rsidRPr="00972CCE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Beceri Temelli Öğrenme</w:t>
            </w:r>
          </w:p>
          <w:p w:rsidR="00040646" w:rsidRPr="00972CCE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 xml:space="preserve">Tasarım temelli öğrenme </w:t>
            </w:r>
          </w:p>
          <w:p w:rsidR="00040646" w:rsidRPr="00972CCE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Proje Tabanlı Öğrenme</w:t>
            </w:r>
          </w:p>
          <w:p w:rsidR="00040646" w:rsidRPr="00972CCE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İşbirliğine Dayalı Öğrenme</w:t>
            </w:r>
          </w:p>
          <w:p w:rsidR="00040646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Sorgulama Tabanlı Öğrenme</w:t>
            </w:r>
          </w:p>
          <w:p w:rsidR="00040646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Sunum Becerileri </w:t>
            </w:r>
          </w:p>
          <w:p w:rsidR="00040646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Takım Çalışması </w:t>
            </w:r>
          </w:p>
          <w:p w:rsidR="00040646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Yöntem Geliştirme ve yaratıcılık </w:t>
            </w:r>
          </w:p>
          <w:p w:rsidR="00040646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Teknoloji Kullanımı </w:t>
            </w:r>
          </w:p>
          <w:p w:rsidR="00EB4B51" w:rsidRDefault="00040646" w:rsidP="00040646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Modelleme</w:t>
            </w: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7E" w:rsidRDefault="005A0D7E" w:rsidP="0001380C">
      <w:pPr>
        <w:spacing w:after="0" w:line="240" w:lineRule="auto"/>
      </w:pPr>
      <w:r>
        <w:separator/>
      </w:r>
    </w:p>
  </w:endnote>
  <w:endnote w:type="continuationSeparator" w:id="0">
    <w:p w:rsidR="005A0D7E" w:rsidRDefault="005A0D7E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51" w:rsidRDefault="005A0D7E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9EC">
      <w:rPr>
        <w:noProof/>
      </w:rPr>
      <w:t>1</w:t>
    </w:r>
    <w:r>
      <w:rPr>
        <w:noProof/>
      </w:rPr>
      <w:fldChar w:fldCharType="end"/>
    </w:r>
  </w:p>
  <w:p w:rsidR="001F4A51" w:rsidRDefault="001F4A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7E" w:rsidRDefault="005A0D7E" w:rsidP="0001380C">
      <w:pPr>
        <w:spacing w:after="0" w:line="240" w:lineRule="auto"/>
      </w:pPr>
      <w:r>
        <w:separator/>
      </w:r>
    </w:p>
  </w:footnote>
  <w:footnote w:type="continuationSeparator" w:id="0">
    <w:p w:rsidR="005A0D7E" w:rsidRDefault="005A0D7E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03CF8"/>
    <w:rsid w:val="0001380C"/>
    <w:rsid w:val="00033EC7"/>
    <w:rsid w:val="00040646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B4FEB"/>
    <w:rsid w:val="001D0784"/>
    <w:rsid w:val="001F4A51"/>
    <w:rsid w:val="0020639A"/>
    <w:rsid w:val="00207217"/>
    <w:rsid w:val="002179B6"/>
    <w:rsid w:val="002745BC"/>
    <w:rsid w:val="002825FB"/>
    <w:rsid w:val="00291400"/>
    <w:rsid w:val="002A3DAE"/>
    <w:rsid w:val="002C0642"/>
    <w:rsid w:val="002C22F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0D7E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7F6AAD"/>
    <w:rsid w:val="0080097C"/>
    <w:rsid w:val="008017ED"/>
    <w:rsid w:val="0080652B"/>
    <w:rsid w:val="00822134"/>
    <w:rsid w:val="008226D4"/>
    <w:rsid w:val="008749EC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071D2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72B8B"/>
    <w:rsid w:val="00C75F75"/>
    <w:rsid w:val="00C91D12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77E23"/>
    <w:rsid w:val="00F82A27"/>
    <w:rsid w:val="00F94F2B"/>
    <w:rsid w:val="00F96000"/>
    <w:rsid w:val="00F9689F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2FBD-8CB2-4DA4-90FF-4E11C575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2</cp:revision>
  <cp:lastPrinted>2014-01-11T18:35:00Z</cp:lastPrinted>
  <dcterms:created xsi:type="dcterms:W3CDTF">2015-05-09T19:43:00Z</dcterms:created>
  <dcterms:modified xsi:type="dcterms:W3CDTF">2015-05-09T19:43:00Z</dcterms:modified>
</cp:coreProperties>
</file>